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A6" w:rsidRDefault="004272A6" w:rsidP="004272A6">
      <w:pPr>
        <w:pStyle w:val="Zkladntext1"/>
        <w:shd w:val="clear" w:color="auto" w:fill="auto"/>
        <w:spacing w:after="0"/>
        <w:rPr>
          <w:b/>
          <w:bCs/>
          <w:color w:val="000000"/>
          <w:sz w:val="20"/>
          <w:szCs w:val="20"/>
          <w:lang w:bidi="sk-SK"/>
        </w:rPr>
      </w:pPr>
      <w:r w:rsidRPr="00A32625">
        <w:rPr>
          <w:b/>
          <w:bCs/>
          <w:color w:val="000000"/>
          <w:sz w:val="20"/>
          <w:szCs w:val="20"/>
          <w:lang w:bidi="sk-SK"/>
        </w:rPr>
        <w:t>Príloha č. 1:</w:t>
      </w:r>
    </w:p>
    <w:p w:rsidR="00C06AAD" w:rsidRPr="00A32625" w:rsidRDefault="00C06AAD" w:rsidP="004272A6">
      <w:pPr>
        <w:pStyle w:val="Zkladntext1"/>
        <w:shd w:val="clear" w:color="auto" w:fill="auto"/>
        <w:spacing w:after="0"/>
        <w:rPr>
          <w:sz w:val="20"/>
          <w:szCs w:val="20"/>
        </w:rPr>
      </w:pPr>
    </w:p>
    <w:p w:rsidR="00C06AAD" w:rsidRDefault="004272A6" w:rsidP="00C06AAD">
      <w:pPr>
        <w:pStyle w:val="Zhlavie50"/>
        <w:keepNext/>
        <w:keepLines/>
        <w:shd w:val="clear" w:color="auto" w:fill="auto"/>
        <w:spacing w:after="0"/>
        <w:ind w:left="0"/>
        <w:rPr>
          <w:b/>
          <w:color w:val="000000"/>
          <w:lang w:bidi="sk-SK"/>
        </w:rPr>
      </w:pPr>
      <w:r>
        <w:rPr>
          <w:b/>
          <w:color w:val="000000"/>
          <w:lang w:bidi="sk-SK"/>
        </w:rPr>
        <w:t>Cenová ponuka</w:t>
      </w:r>
      <w:r w:rsidR="00C06AAD">
        <w:rPr>
          <w:b/>
          <w:color w:val="000000"/>
          <w:lang w:bidi="sk-SK"/>
        </w:rPr>
        <w:t xml:space="preserve"> k zákazke </w:t>
      </w:r>
      <w:r w:rsidR="00C06AAD" w:rsidRPr="00C06AAD">
        <w:rPr>
          <w:b/>
          <w:color w:val="000000"/>
          <w:lang w:bidi="sk-SK"/>
        </w:rPr>
        <w:t xml:space="preserve">Vybavenie pre projekt „Podpora kreatívnych procesov v spoločnosti </w:t>
      </w:r>
      <w:proofErr w:type="spellStart"/>
      <w:r w:rsidR="00C06AAD" w:rsidRPr="00C06AAD">
        <w:rPr>
          <w:b/>
          <w:color w:val="000000"/>
          <w:lang w:bidi="sk-SK"/>
        </w:rPr>
        <w:t>Acrea</w:t>
      </w:r>
      <w:proofErr w:type="spellEnd"/>
      <w:r w:rsidR="00C06AAD" w:rsidRPr="00C06AAD">
        <w:rPr>
          <w:b/>
          <w:color w:val="000000"/>
          <w:lang w:bidi="sk-SK"/>
        </w:rPr>
        <w:t xml:space="preserve"> s.r.o.“</w:t>
      </w:r>
      <w:r w:rsidR="00C06AAD">
        <w:rPr>
          <w:b/>
          <w:color w:val="000000"/>
          <w:lang w:bidi="sk-SK"/>
        </w:rPr>
        <w:t xml:space="preserve"> – </w:t>
      </w:r>
      <w:r w:rsidR="00C06AAD" w:rsidRPr="00C06AAD">
        <w:rPr>
          <w:b/>
          <w:color w:val="000000"/>
          <w:u w:val="single"/>
          <w:lang w:bidi="sk-SK"/>
        </w:rPr>
        <w:t>Časť</w:t>
      </w:r>
      <w:r w:rsidR="00C06AAD">
        <w:rPr>
          <w:b/>
          <w:color w:val="000000"/>
          <w:u w:val="single"/>
          <w:lang w:bidi="sk-SK"/>
        </w:rPr>
        <w:t xml:space="preserve"> 1</w:t>
      </w:r>
      <w:r w:rsidR="00C06AAD" w:rsidRPr="00C06AAD">
        <w:rPr>
          <w:b/>
          <w:color w:val="000000"/>
          <w:u w:val="single"/>
          <w:lang w:bidi="sk-SK"/>
        </w:rPr>
        <w:t xml:space="preserve"> : </w:t>
      </w:r>
      <w:r w:rsidR="00C06AAD">
        <w:rPr>
          <w:b/>
          <w:color w:val="000000"/>
          <w:u w:val="single"/>
          <w:lang w:bidi="sk-SK"/>
        </w:rPr>
        <w:t>výpočtová technika</w:t>
      </w:r>
    </w:p>
    <w:p w:rsidR="004272A6" w:rsidRDefault="004272A6" w:rsidP="004272A6">
      <w:pPr>
        <w:pStyle w:val="Zhlavie50"/>
        <w:keepNext/>
        <w:keepLines/>
        <w:shd w:val="clear" w:color="auto" w:fill="auto"/>
        <w:spacing w:after="0"/>
        <w:ind w:left="0"/>
        <w:rPr>
          <w:b/>
        </w:rPr>
      </w:pPr>
    </w:p>
    <w:p w:rsidR="00EB3F4B" w:rsidRPr="006852BE" w:rsidRDefault="00EB3F4B" w:rsidP="004272A6">
      <w:pPr>
        <w:pStyle w:val="Zhlavie50"/>
        <w:keepNext/>
        <w:keepLines/>
        <w:shd w:val="clear" w:color="auto" w:fill="auto"/>
        <w:spacing w:after="0"/>
        <w:ind w:left="0"/>
        <w:rPr>
          <w:b/>
        </w:rPr>
      </w:pPr>
    </w:p>
    <w:p w:rsidR="004272A6" w:rsidRPr="00EA2647" w:rsidRDefault="00C06AAD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  <w:lang w:bidi="sk-SK"/>
        </w:rPr>
        <w:t>Identifikácia dotovanej osoby</w:t>
      </w:r>
      <w:r w:rsidR="004272A6" w:rsidRPr="00EA2647">
        <w:rPr>
          <w:b/>
          <w:bCs/>
          <w:color w:val="000000"/>
          <w:sz w:val="20"/>
          <w:szCs w:val="20"/>
          <w:u w:val="single"/>
          <w:lang w:bidi="sk-SK"/>
        </w:rPr>
        <w:t>: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Názov: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proofErr w:type="spellStart"/>
      <w:r w:rsidRPr="00C06AAD">
        <w:rPr>
          <w:rFonts w:ascii="Century Gothic" w:hAnsi="Century Gothic"/>
          <w:sz w:val="20"/>
          <w:szCs w:val="20"/>
        </w:rPr>
        <w:t>Acrea</w:t>
      </w:r>
      <w:proofErr w:type="spellEnd"/>
      <w:r w:rsidRPr="00C06AAD">
        <w:rPr>
          <w:rFonts w:ascii="Century Gothic" w:hAnsi="Century Gothic"/>
          <w:sz w:val="20"/>
          <w:szCs w:val="20"/>
        </w:rPr>
        <w:t xml:space="preserve"> s.r.o.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>Sídlo: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  <w:t>29. augusta 36/C 811 09 Bratislava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Štatutárny zástupca: </w:t>
      </w:r>
      <w:r w:rsidRPr="00C06AAD">
        <w:rPr>
          <w:rFonts w:ascii="Century Gothic" w:hAnsi="Century Gothic"/>
          <w:sz w:val="20"/>
          <w:szCs w:val="20"/>
        </w:rPr>
        <w:tab/>
        <w:t xml:space="preserve">Ing. arch. Michal Pasiar, PhDr. Vlastimil </w:t>
      </w:r>
      <w:proofErr w:type="spellStart"/>
      <w:r w:rsidRPr="00C06AAD">
        <w:rPr>
          <w:rFonts w:ascii="Century Gothic" w:hAnsi="Century Gothic"/>
          <w:sz w:val="20"/>
          <w:szCs w:val="20"/>
        </w:rPr>
        <w:t>Samek</w:t>
      </w:r>
      <w:proofErr w:type="spellEnd"/>
      <w:r w:rsidRPr="00C06AAD">
        <w:rPr>
          <w:rFonts w:ascii="Century Gothic" w:hAnsi="Century Gothic"/>
          <w:sz w:val="20"/>
          <w:szCs w:val="20"/>
        </w:rPr>
        <w:t>, konatelia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IČO: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  <w:t>36 779 920</w:t>
      </w:r>
      <w:r w:rsidRPr="00C06AAD">
        <w:rPr>
          <w:rFonts w:ascii="Century Gothic" w:hAnsi="Century Gothic"/>
          <w:sz w:val="20"/>
          <w:szCs w:val="20"/>
        </w:rPr>
        <w:tab/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IČ DPH: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  <w:t>SK2022393956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Kontaktná osoba: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  <w:t>Mgr. Jana Takáčová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Telefón: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>+421 948 387 600</w:t>
      </w:r>
    </w:p>
    <w:p w:rsidR="00C06AAD" w:rsidRDefault="00C06AAD" w:rsidP="00C06AAD">
      <w:pPr>
        <w:pStyle w:val="Zkladntext1"/>
        <w:shd w:val="clear" w:color="auto" w:fill="auto"/>
        <w:spacing w:after="0"/>
        <w:ind w:left="284"/>
        <w:rPr>
          <w:sz w:val="20"/>
          <w:szCs w:val="20"/>
        </w:rPr>
      </w:pPr>
      <w:r w:rsidRPr="00C06AAD">
        <w:rPr>
          <w:sz w:val="20"/>
          <w:szCs w:val="20"/>
        </w:rPr>
        <w:t xml:space="preserve">e-mail: </w:t>
      </w:r>
      <w:r w:rsidRPr="00C06AAD">
        <w:rPr>
          <w:sz w:val="20"/>
          <w:szCs w:val="20"/>
        </w:rPr>
        <w:tab/>
        <w:t xml:space="preserve"> </w:t>
      </w:r>
      <w:r w:rsidRPr="00C06AAD"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" w:history="1">
        <w:r w:rsidRPr="007E115E">
          <w:rPr>
            <w:rStyle w:val="Hypertextovprepojenie"/>
            <w:sz w:val="20"/>
            <w:szCs w:val="20"/>
          </w:rPr>
          <w:t>takacova@octigon.sk</w:t>
        </w:r>
      </w:hyperlink>
    </w:p>
    <w:p w:rsidR="00C06AAD" w:rsidRPr="00C06AAD" w:rsidRDefault="00C06AAD" w:rsidP="00C06AAD">
      <w:pPr>
        <w:pStyle w:val="Zkladntext1"/>
        <w:shd w:val="clear" w:color="auto" w:fill="auto"/>
        <w:spacing w:after="0"/>
        <w:ind w:left="284"/>
        <w:rPr>
          <w:sz w:val="20"/>
          <w:szCs w:val="20"/>
        </w:rPr>
      </w:pPr>
    </w:p>
    <w:p w:rsidR="004272A6" w:rsidRPr="00EA2647" w:rsidRDefault="004272A6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 w:rsidRPr="00EA2647">
        <w:rPr>
          <w:b/>
          <w:bCs/>
          <w:color w:val="000000"/>
          <w:sz w:val="20"/>
          <w:szCs w:val="20"/>
          <w:u w:val="single"/>
          <w:lang w:bidi="sk-SK"/>
        </w:rPr>
        <w:t>Identifikácia uchádzača:</w:t>
      </w:r>
    </w:p>
    <w:p w:rsidR="004272A6" w:rsidRPr="00EA2647" w:rsidRDefault="004272A6" w:rsidP="004272A6">
      <w:pPr>
        <w:pStyle w:val="Bezriadkovania"/>
        <w:tabs>
          <w:tab w:val="left" w:pos="1843"/>
        </w:tabs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b/>
          <w:sz w:val="20"/>
          <w:szCs w:val="20"/>
        </w:rPr>
        <w:t xml:space="preserve">     </w:t>
      </w:r>
      <w:r w:rsidRPr="00EA2647">
        <w:rPr>
          <w:rFonts w:ascii="Century Gothic" w:hAnsi="Century Gothic"/>
          <w:sz w:val="20"/>
          <w:szCs w:val="20"/>
        </w:rPr>
        <w:t xml:space="preserve">Názov: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Bezriadkovania"/>
        <w:tabs>
          <w:tab w:val="left" w:pos="1985"/>
          <w:tab w:val="left" w:pos="2268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Sídlo: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Bezriadkovania"/>
        <w:tabs>
          <w:tab w:val="left" w:pos="1985"/>
          <w:tab w:val="left" w:pos="2268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Štatutárny zástupca: </w:t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Bezriadkovania"/>
        <w:tabs>
          <w:tab w:val="left" w:pos="751"/>
          <w:tab w:val="left" w:pos="1985"/>
          <w:tab w:val="left" w:pos="2268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IČO: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Bezriadkovania"/>
        <w:tabs>
          <w:tab w:val="left" w:pos="1985"/>
          <w:tab w:val="left" w:pos="2268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IČ DPH: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Odsekzoznamu"/>
        <w:tabs>
          <w:tab w:val="left" w:pos="2268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Kontaktná osoba: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Odsekzoznamu"/>
        <w:tabs>
          <w:tab w:val="left" w:pos="2268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0"/>
          <w:szCs w:val="20"/>
        </w:rPr>
      </w:pPr>
      <w:r w:rsidRPr="00EA2647">
        <w:rPr>
          <w:rFonts w:ascii="Century Gothic" w:eastAsia="HiddenHorzOCR" w:hAnsi="Century Gothic"/>
          <w:sz w:val="20"/>
          <w:szCs w:val="20"/>
        </w:rPr>
        <w:t>Telefón</w:t>
      </w:r>
      <w:r w:rsidRPr="00EA2647">
        <w:rPr>
          <w:rFonts w:ascii="Century Gothic" w:hAnsi="Century Gothic"/>
          <w:sz w:val="20"/>
          <w:szCs w:val="20"/>
        </w:rPr>
        <w:t xml:space="preserve">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Odsekzoznamu"/>
        <w:tabs>
          <w:tab w:val="left" w:pos="2268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>e-mail</w:t>
      </w:r>
      <w:r w:rsidRPr="00EA2647">
        <w:rPr>
          <w:rFonts w:ascii="Century Gothic" w:hAnsi="Century Gothic"/>
          <w:b/>
          <w:sz w:val="20"/>
          <w:szCs w:val="20"/>
        </w:rPr>
        <w:t xml:space="preserve">: </w:t>
      </w:r>
    </w:p>
    <w:p w:rsidR="004272A6" w:rsidRPr="00EA2647" w:rsidRDefault="004272A6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 w:rsidRPr="00EA2647">
        <w:rPr>
          <w:b/>
          <w:bCs/>
          <w:color w:val="000000"/>
          <w:sz w:val="20"/>
          <w:szCs w:val="20"/>
          <w:u w:val="single"/>
          <w:lang w:bidi="sk-SK"/>
        </w:rPr>
        <w:t>Názov predmetu zákazky:</w:t>
      </w:r>
    </w:p>
    <w:p w:rsidR="004272A6" w:rsidRPr="00EA2647" w:rsidRDefault="00C06AAD" w:rsidP="004272A6">
      <w:pPr>
        <w:pStyle w:val="Odsekzoznamu"/>
        <w:tabs>
          <w:tab w:val="left" w:pos="2268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Vybavenie pre projekt „Podpora kreatívnych procesov v spoločnosti </w:t>
      </w:r>
      <w:proofErr w:type="spellStart"/>
      <w:r w:rsidRPr="00C06AAD">
        <w:rPr>
          <w:rFonts w:ascii="Century Gothic" w:hAnsi="Century Gothic"/>
          <w:sz w:val="20"/>
          <w:szCs w:val="20"/>
        </w:rPr>
        <w:t>Acrea</w:t>
      </w:r>
      <w:proofErr w:type="spellEnd"/>
      <w:r w:rsidRPr="00C06AAD">
        <w:rPr>
          <w:rFonts w:ascii="Century Gothic" w:hAnsi="Century Gothic"/>
          <w:sz w:val="20"/>
          <w:szCs w:val="20"/>
        </w:rPr>
        <w:t xml:space="preserve"> s.r.o.“</w:t>
      </w:r>
      <w:r w:rsidR="004272A6" w:rsidRPr="00EA2647">
        <w:rPr>
          <w:rFonts w:ascii="Century Gothic" w:hAnsi="Century Gothic"/>
          <w:sz w:val="20"/>
          <w:szCs w:val="20"/>
        </w:rPr>
        <w:tab/>
        <w:t xml:space="preserve"> </w:t>
      </w:r>
    </w:p>
    <w:p w:rsidR="004272A6" w:rsidRPr="00EA2647" w:rsidRDefault="004272A6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 w:rsidRPr="00EA2647">
        <w:rPr>
          <w:b/>
          <w:bCs/>
          <w:color w:val="000000"/>
          <w:sz w:val="20"/>
          <w:szCs w:val="20"/>
          <w:u w:val="single"/>
          <w:lang w:bidi="sk-SK"/>
        </w:rPr>
        <w:t>Opis predmetu zákazky:</w:t>
      </w:r>
    </w:p>
    <w:p w:rsidR="00C06AAD" w:rsidRPr="00C06AAD" w:rsidRDefault="00C06AAD" w:rsidP="00BC1C23">
      <w:pPr>
        <w:pStyle w:val="Zkladntext1"/>
        <w:spacing w:after="0"/>
        <w:ind w:left="284"/>
        <w:jc w:val="both"/>
        <w:rPr>
          <w:bCs/>
          <w:color w:val="000000"/>
          <w:sz w:val="20"/>
          <w:szCs w:val="20"/>
          <w:lang w:bidi="sk-SK"/>
        </w:rPr>
      </w:pPr>
      <w:r w:rsidRPr="00C06AAD">
        <w:rPr>
          <w:bCs/>
          <w:color w:val="000000"/>
          <w:sz w:val="20"/>
          <w:szCs w:val="20"/>
          <w:lang w:bidi="sk-SK"/>
        </w:rPr>
        <w:t xml:space="preserve">Predmetom </w:t>
      </w:r>
      <w:r w:rsidR="00BC1C23">
        <w:rPr>
          <w:bCs/>
          <w:color w:val="000000"/>
          <w:sz w:val="20"/>
          <w:szCs w:val="20"/>
          <w:lang w:bidi="sk-SK"/>
        </w:rPr>
        <w:t xml:space="preserve">tejto časti </w:t>
      </w:r>
      <w:r w:rsidRPr="00C06AAD">
        <w:rPr>
          <w:bCs/>
          <w:color w:val="000000"/>
          <w:sz w:val="20"/>
          <w:szCs w:val="20"/>
          <w:lang w:bidi="sk-SK"/>
        </w:rPr>
        <w:t>zákazky je dodanie tovaru</w:t>
      </w:r>
      <w:r w:rsidR="00BC1C23">
        <w:rPr>
          <w:bCs/>
          <w:color w:val="000000"/>
          <w:sz w:val="20"/>
          <w:szCs w:val="20"/>
          <w:lang w:bidi="sk-SK"/>
        </w:rPr>
        <w:t>:</w:t>
      </w:r>
    </w:p>
    <w:p w:rsidR="00C06AAD" w:rsidRPr="00C06AAD" w:rsidRDefault="00C06AAD" w:rsidP="00C06AAD">
      <w:pPr>
        <w:pStyle w:val="Zkladntext1"/>
        <w:spacing w:after="0"/>
        <w:ind w:left="284"/>
        <w:jc w:val="both"/>
        <w:rPr>
          <w:bCs/>
          <w:color w:val="000000"/>
          <w:sz w:val="20"/>
          <w:szCs w:val="20"/>
          <w:lang w:bidi="sk-SK"/>
        </w:rPr>
      </w:pPr>
      <w:r w:rsidRPr="00C06AAD">
        <w:rPr>
          <w:bCs/>
          <w:color w:val="000000"/>
          <w:sz w:val="20"/>
          <w:szCs w:val="20"/>
          <w:lang w:bidi="sk-SK"/>
        </w:rPr>
        <w:t xml:space="preserve">LC 1 – </w:t>
      </w:r>
      <w:r>
        <w:rPr>
          <w:bCs/>
          <w:color w:val="000000"/>
          <w:sz w:val="20"/>
          <w:szCs w:val="20"/>
          <w:lang w:bidi="sk-SK"/>
        </w:rPr>
        <w:t>výpočtová technika</w:t>
      </w:r>
    </w:p>
    <w:p w:rsidR="00C06AAD" w:rsidRPr="00EA2647" w:rsidRDefault="00C06AAD" w:rsidP="00C06AAD">
      <w:pPr>
        <w:pStyle w:val="Zkladntext1"/>
        <w:shd w:val="clear" w:color="auto" w:fill="auto"/>
        <w:spacing w:after="0"/>
        <w:ind w:left="284"/>
        <w:rPr>
          <w:bCs/>
          <w:color w:val="000000"/>
          <w:sz w:val="20"/>
          <w:szCs w:val="20"/>
          <w:lang w:bidi="sk-SK"/>
        </w:rPr>
      </w:pPr>
    </w:p>
    <w:p w:rsidR="004272A6" w:rsidRPr="00EA2647" w:rsidRDefault="004272A6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 w:rsidRPr="00EA2647">
        <w:rPr>
          <w:b/>
          <w:bCs/>
          <w:color w:val="000000"/>
          <w:sz w:val="20"/>
          <w:szCs w:val="20"/>
          <w:u w:val="single"/>
          <w:lang w:bidi="sk-SK"/>
        </w:rPr>
        <w:t>Cenová ponuka:</w:t>
      </w:r>
    </w:p>
    <w:p w:rsidR="004272A6" w:rsidRPr="00EA2647" w:rsidRDefault="004272A6" w:rsidP="004272A6">
      <w:pPr>
        <w:spacing w:after="0" w:line="240" w:lineRule="auto"/>
        <w:ind w:firstLine="284"/>
        <w:contextualSpacing/>
        <w:jc w:val="both"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>Po preskúmaní podkladov k spracovaniu ponuky Vám oznamujem svoju cenovú ponuku:</w:t>
      </w:r>
    </w:p>
    <w:p w:rsidR="004272A6" w:rsidRDefault="004272A6" w:rsidP="004272A6">
      <w:p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Overlap w:val="never"/>
        <w:tblW w:w="473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  <w:gridCol w:w="1491"/>
        <w:gridCol w:w="1490"/>
        <w:gridCol w:w="1489"/>
      </w:tblGrid>
      <w:tr w:rsidR="00EB3F4B" w:rsidRPr="00BF311C" w:rsidTr="00EB3F4B">
        <w:trPr>
          <w:trHeight w:hRule="exact" w:val="600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EB3F4B" w:rsidRPr="00A32625" w:rsidRDefault="00EB3F4B" w:rsidP="00303621">
            <w:pPr>
              <w:pStyle w:val="In0"/>
              <w:shd w:val="clear" w:color="auto" w:fill="auto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  <w:t>Názov logického celku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B3F4B" w:rsidRPr="00A32625" w:rsidRDefault="00EB3F4B" w:rsidP="00303621">
            <w:pPr>
              <w:pStyle w:val="In0"/>
              <w:shd w:val="clear" w:color="auto" w:fill="auto"/>
              <w:spacing w:after="0"/>
              <w:jc w:val="center"/>
              <w:rPr>
                <w:b/>
                <w:sz w:val="20"/>
                <w:szCs w:val="20"/>
              </w:rPr>
            </w:pPr>
            <w:r w:rsidRPr="00A32625"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  <w:t>Cena</w:t>
            </w:r>
            <w:r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  <w:t xml:space="preserve"> celkom</w:t>
            </w:r>
            <w:r w:rsidRPr="00A32625"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  <w:t xml:space="preserve"> v EUR bez DPH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B3F4B" w:rsidRPr="00395A86" w:rsidRDefault="00EB3F4B" w:rsidP="00303621">
            <w:pPr>
              <w:pStyle w:val="In0"/>
              <w:shd w:val="clear" w:color="auto" w:fill="auto"/>
              <w:spacing w:after="0"/>
              <w:jc w:val="center"/>
              <w:rPr>
                <w:i/>
                <w:iCs/>
                <w:color w:val="000000"/>
                <w:sz w:val="20"/>
                <w:szCs w:val="20"/>
                <w:lang w:bidi="sk-SK"/>
              </w:rPr>
            </w:pPr>
            <w:r w:rsidRPr="00395A86">
              <w:rPr>
                <w:i/>
                <w:iCs/>
                <w:color w:val="000000"/>
                <w:sz w:val="20"/>
                <w:szCs w:val="20"/>
                <w:lang w:bidi="sk-SK"/>
              </w:rPr>
              <w:t xml:space="preserve">DPH </w:t>
            </w:r>
            <w:r>
              <w:rPr>
                <w:i/>
                <w:iCs/>
                <w:color w:val="000000"/>
                <w:sz w:val="20"/>
                <w:szCs w:val="20"/>
                <w:lang w:bidi="sk-SK"/>
              </w:rPr>
              <w:t>(</w:t>
            </w:r>
            <w:r w:rsidRPr="00395A86">
              <w:rPr>
                <w:i/>
                <w:iCs/>
                <w:color w:val="000000"/>
                <w:sz w:val="20"/>
                <w:szCs w:val="20"/>
                <w:lang w:bidi="sk-SK"/>
              </w:rPr>
              <w:t>20%</w:t>
            </w:r>
            <w:r>
              <w:rPr>
                <w:i/>
                <w:iCs/>
                <w:color w:val="000000"/>
                <w:sz w:val="20"/>
                <w:szCs w:val="20"/>
                <w:lang w:bidi="sk-SK"/>
              </w:rPr>
              <w:t>)v EUR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B3F4B" w:rsidRPr="00395A86" w:rsidRDefault="00EB3F4B" w:rsidP="00303621">
            <w:pPr>
              <w:pStyle w:val="In0"/>
              <w:shd w:val="clear" w:color="auto" w:fill="auto"/>
              <w:spacing w:after="0"/>
              <w:jc w:val="center"/>
              <w:rPr>
                <w:i/>
                <w:iCs/>
                <w:color w:val="000000"/>
                <w:sz w:val="20"/>
                <w:szCs w:val="20"/>
                <w:lang w:bidi="sk-SK"/>
              </w:rPr>
            </w:pPr>
            <w:r w:rsidRPr="00395A86">
              <w:rPr>
                <w:i/>
                <w:iCs/>
                <w:color w:val="000000"/>
                <w:sz w:val="20"/>
                <w:szCs w:val="20"/>
                <w:lang w:bidi="sk-SK"/>
              </w:rPr>
              <w:t>Cena celkom v EUR s DPH</w:t>
            </w:r>
          </w:p>
        </w:tc>
      </w:tr>
      <w:tr w:rsidR="00EB3F4B" w:rsidTr="00EB3F4B">
        <w:trPr>
          <w:trHeight w:val="454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F4B" w:rsidRDefault="00EB3F4B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</w:p>
          <w:p w:rsidR="00EB3F4B" w:rsidRDefault="00EB3F4B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</w:p>
          <w:p w:rsidR="00EB3F4B" w:rsidRDefault="00EB3F4B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  <w:r>
              <w:rPr>
                <w:b/>
                <w:color w:val="000000"/>
                <w:sz w:val="20"/>
                <w:szCs w:val="20"/>
                <w:lang w:bidi="sk-SK"/>
              </w:rPr>
              <w:t>LC 1: Výpočtová technika</w:t>
            </w:r>
          </w:p>
          <w:p w:rsidR="00EB3F4B" w:rsidRDefault="00EB3F4B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</w:p>
          <w:p w:rsidR="00EB3F4B" w:rsidRPr="00395A86" w:rsidRDefault="00EB3F4B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4B" w:rsidRPr="00395A86" w:rsidRDefault="00EB3F4B" w:rsidP="003036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4B" w:rsidRPr="00A32625" w:rsidRDefault="00EB3F4B" w:rsidP="00303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4B" w:rsidRPr="00A32625" w:rsidRDefault="00EB3F4B" w:rsidP="00303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272A6" w:rsidRDefault="004272A6" w:rsidP="004272A6">
      <w:pPr>
        <w:jc w:val="both"/>
        <w:rPr>
          <w:rFonts w:ascii="Century Gothic" w:hAnsi="Century Gothic"/>
          <w:sz w:val="20"/>
          <w:szCs w:val="20"/>
        </w:rPr>
      </w:pPr>
    </w:p>
    <w:p w:rsidR="00EB3F4B" w:rsidRDefault="00EB3F4B" w:rsidP="004272A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Som/nie som platcom DPH (</w:t>
      </w:r>
      <w:proofErr w:type="spellStart"/>
      <w:r>
        <w:rPr>
          <w:rFonts w:ascii="Century Gothic" w:hAnsi="Century Gothic"/>
          <w:sz w:val="20"/>
          <w:szCs w:val="20"/>
        </w:rPr>
        <w:t>nehodiace</w:t>
      </w:r>
      <w:proofErr w:type="spellEnd"/>
      <w:r>
        <w:rPr>
          <w:rFonts w:ascii="Century Gothic" w:hAnsi="Century Gothic"/>
          <w:sz w:val="20"/>
          <w:szCs w:val="20"/>
        </w:rPr>
        <w:t xml:space="preserve"> sa preškrtnite)</w:t>
      </w:r>
    </w:p>
    <w:p w:rsidR="00EB3F4B" w:rsidRPr="00BC1C23" w:rsidRDefault="00EB3F4B" w:rsidP="004272A6">
      <w:pPr>
        <w:jc w:val="both"/>
        <w:rPr>
          <w:rFonts w:ascii="Century Gothic" w:hAnsi="Century Gothic"/>
          <w:b/>
          <w:sz w:val="20"/>
          <w:szCs w:val="20"/>
        </w:rPr>
      </w:pPr>
      <w:r w:rsidRPr="00EB3F4B">
        <w:rPr>
          <w:rFonts w:ascii="Century Gothic" w:hAnsi="Century Gothic"/>
          <w:b/>
          <w:sz w:val="20"/>
          <w:szCs w:val="20"/>
        </w:rPr>
        <w:t>Predmetom dodávky je LC 1 – výpočtová technika, ktorú tvoria položky rozpísané v prílohe tejto cenovej ponuky – špecifikácia predmetu s uvedením parametrov a jednotkových cien.</w:t>
      </w:r>
    </w:p>
    <w:p w:rsidR="004272A6" w:rsidRPr="00395A86" w:rsidRDefault="004272A6" w:rsidP="004272A6">
      <w:pPr>
        <w:jc w:val="both"/>
        <w:rPr>
          <w:rFonts w:ascii="Century Gothic" w:hAnsi="Century Gothic"/>
          <w:sz w:val="20"/>
          <w:szCs w:val="20"/>
        </w:rPr>
      </w:pPr>
      <w:r w:rsidRPr="00395A86">
        <w:rPr>
          <w:rFonts w:ascii="Century Gothic" w:hAnsi="Century Gothic"/>
          <w:sz w:val="20"/>
          <w:szCs w:val="20"/>
        </w:rPr>
        <w:t>V......................., dňa  ..................201</w:t>
      </w:r>
      <w:r>
        <w:rPr>
          <w:rFonts w:ascii="Century Gothic" w:hAnsi="Century Gothic"/>
          <w:sz w:val="20"/>
          <w:szCs w:val="20"/>
        </w:rPr>
        <w:t>8</w:t>
      </w:r>
      <w:bookmarkStart w:id="0" w:name="_GoBack"/>
      <w:bookmarkEnd w:id="0"/>
    </w:p>
    <w:p w:rsidR="004272A6" w:rsidRPr="00395A86" w:rsidRDefault="004272A6" w:rsidP="004272A6">
      <w:pPr>
        <w:jc w:val="both"/>
        <w:rPr>
          <w:rFonts w:ascii="Century Gothic" w:hAnsi="Century Gothic"/>
          <w:sz w:val="20"/>
          <w:szCs w:val="20"/>
        </w:rPr>
      </w:pPr>
      <w:r w:rsidRPr="00395A8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.......................................................................</w:t>
      </w:r>
    </w:p>
    <w:p w:rsidR="00850083" w:rsidRPr="00EB3F4B" w:rsidRDefault="004272A6" w:rsidP="00EB3F4B">
      <w:pPr>
        <w:jc w:val="both"/>
        <w:rPr>
          <w:rFonts w:ascii="Century Gothic" w:hAnsi="Century Gothic"/>
          <w:sz w:val="20"/>
          <w:szCs w:val="20"/>
        </w:rPr>
      </w:pP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  <w:t xml:space="preserve">      </w:t>
      </w:r>
      <w:r w:rsidRPr="00395A86">
        <w:rPr>
          <w:rFonts w:ascii="Century Gothic" w:hAnsi="Century Gothic"/>
          <w:sz w:val="20"/>
          <w:szCs w:val="20"/>
        </w:rPr>
        <w:tab/>
        <w:t xml:space="preserve">     Podpis uchádzača</w:t>
      </w:r>
    </w:p>
    <w:sectPr w:rsidR="00850083" w:rsidRPr="00EB3F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E3F" w:rsidRDefault="001D0E3F">
      <w:pPr>
        <w:spacing w:after="0" w:line="240" w:lineRule="auto"/>
      </w:pPr>
      <w:r>
        <w:separator/>
      </w:r>
    </w:p>
  </w:endnote>
  <w:endnote w:type="continuationSeparator" w:id="0">
    <w:p w:rsidR="001D0E3F" w:rsidRDefault="001D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E3F" w:rsidRDefault="001D0E3F">
      <w:pPr>
        <w:spacing w:after="0" w:line="240" w:lineRule="auto"/>
      </w:pPr>
      <w:r>
        <w:separator/>
      </w:r>
    </w:p>
  </w:footnote>
  <w:footnote w:type="continuationSeparator" w:id="0">
    <w:p w:rsidR="001D0E3F" w:rsidRDefault="001D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25" w:rsidRDefault="001D0E3F" w:rsidP="00A32625">
    <w:pPr>
      <w:pStyle w:val="Hlavika"/>
      <w:ind w:left="7080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F04A8"/>
    <w:multiLevelType w:val="hybridMultilevel"/>
    <w:tmpl w:val="4D2A9734"/>
    <w:lvl w:ilvl="0" w:tplc="3B522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22B1B"/>
    <w:multiLevelType w:val="hybridMultilevel"/>
    <w:tmpl w:val="F86CF5A0"/>
    <w:lvl w:ilvl="0" w:tplc="C9D4593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A6"/>
    <w:rsid w:val="001D0E3F"/>
    <w:rsid w:val="003A7510"/>
    <w:rsid w:val="004272A6"/>
    <w:rsid w:val="005C3A80"/>
    <w:rsid w:val="006C4513"/>
    <w:rsid w:val="007229DA"/>
    <w:rsid w:val="007C0FAC"/>
    <w:rsid w:val="00AD3330"/>
    <w:rsid w:val="00BC1C23"/>
    <w:rsid w:val="00C06AAD"/>
    <w:rsid w:val="00E90432"/>
    <w:rsid w:val="00EB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2ECD"/>
  <w15:chartTrackingRefBased/>
  <w15:docId w15:val="{32CE470C-3472-4E43-9CBF-E232F279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72A6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4272A6"/>
    <w:rPr>
      <w:rFonts w:ascii="Century Gothic" w:eastAsia="Century Gothic" w:hAnsi="Century Gothic" w:cs="Century Gothic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4272A6"/>
    <w:pPr>
      <w:widowControl w:val="0"/>
      <w:shd w:val="clear" w:color="auto" w:fill="FFFFFF"/>
      <w:spacing w:after="40" w:line="240" w:lineRule="auto"/>
    </w:pPr>
    <w:rPr>
      <w:rFonts w:ascii="Century Gothic" w:eastAsia="Century Gothic" w:hAnsi="Century Gothic" w:cs="Century Gothic"/>
      <w:lang w:eastAsia="en-US"/>
    </w:rPr>
  </w:style>
  <w:style w:type="character" w:customStyle="1" w:styleId="In">
    <w:name w:val="Iné_"/>
    <w:basedOn w:val="Predvolenpsmoodseku"/>
    <w:link w:val="In0"/>
    <w:rsid w:val="004272A6"/>
    <w:rPr>
      <w:rFonts w:ascii="Century Gothic" w:eastAsia="Century Gothic" w:hAnsi="Century Gothic" w:cs="Century Gothic"/>
      <w:shd w:val="clear" w:color="auto" w:fill="FFFFFF"/>
    </w:rPr>
  </w:style>
  <w:style w:type="paragraph" w:customStyle="1" w:styleId="In0">
    <w:name w:val="Iné"/>
    <w:basedOn w:val="Normlny"/>
    <w:link w:val="In"/>
    <w:rsid w:val="004272A6"/>
    <w:pPr>
      <w:widowControl w:val="0"/>
      <w:shd w:val="clear" w:color="auto" w:fill="FFFFFF"/>
      <w:spacing w:after="40" w:line="240" w:lineRule="auto"/>
    </w:pPr>
    <w:rPr>
      <w:rFonts w:ascii="Century Gothic" w:eastAsia="Century Gothic" w:hAnsi="Century Gothic" w:cs="Century Gothic"/>
      <w:lang w:eastAsia="en-US"/>
    </w:rPr>
  </w:style>
  <w:style w:type="character" w:customStyle="1" w:styleId="Zhlavie5">
    <w:name w:val="Záhlavie #5_"/>
    <w:basedOn w:val="Predvolenpsmoodseku"/>
    <w:link w:val="Zhlavie50"/>
    <w:rsid w:val="004272A6"/>
    <w:rPr>
      <w:rFonts w:ascii="Century Gothic" w:eastAsia="Century Gothic" w:hAnsi="Century Gothic" w:cs="Century Gothic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4272A6"/>
    <w:pPr>
      <w:widowControl w:val="0"/>
      <w:shd w:val="clear" w:color="auto" w:fill="FFFFFF"/>
      <w:spacing w:after="480" w:line="240" w:lineRule="auto"/>
      <w:ind w:left="2000"/>
      <w:jc w:val="center"/>
      <w:outlineLvl w:val="4"/>
    </w:pPr>
    <w:rPr>
      <w:rFonts w:ascii="Century Gothic" w:eastAsia="Century Gothic" w:hAnsi="Century Gothic" w:cs="Century Gothic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2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72A6"/>
    <w:rPr>
      <w:rFonts w:ascii="Calibri" w:eastAsia="Times New Roman" w:hAnsi="Calibri" w:cs="Calibri"/>
      <w:lang w:eastAsia="sk-SK"/>
    </w:rPr>
  </w:style>
  <w:style w:type="character" w:styleId="Hypertextovprepojenie">
    <w:name w:val="Hyperlink"/>
    <w:rsid w:val="004272A6"/>
    <w:rPr>
      <w:color w:val="0000FF"/>
      <w:u w:val="single"/>
    </w:rPr>
  </w:style>
  <w:style w:type="paragraph" w:styleId="Bezriadkovania">
    <w:name w:val="No Spacing"/>
    <w:uiPriority w:val="1"/>
    <w:qFormat/>
    <w:rsid w:val="004272A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4272A6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C06AAD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C0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AAD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kacova@octigo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Tóthová</dc:creator>
  <cp:keywords/>
  <dc:description/>
  <cp:lastModifiedBy>Jana Takáčová</cp:lastModifiedBy>
  <cp:revision>6</cp:revision>
  <dcterms:created xsi:type="dcterms:W3CDTF">2018-09-28T13:13:00Z</dcterms:created>
  <dcterms:modified xsi:type="dcterms:W3CDTF">2018-11-19T11:19:00Z</dcterms:modified>
</cp:coreProperties>
</file>